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11" w:lineRule="auto"/>
        <w:ind w:left="93"/>
        <w:rPr>
          <w:rFonts w:ascii="黑体" w:hAnsi="黑体" w:eastAsia="黑体" w:cs="黑体"/>
          <w:sz w:val="27"/>
          <w:szCs w:val="27"/>
        </w:rPr>
      </w:pPr>
      <w:r>
        <w:pict>
          <v:shape id="_x0000_s1026" o:spid="_x0000_s1026" o:spt="202" type="#_x0000_t202" style="position:absolute;left:0pt;margin-left:369.2pt;margin-top:551.95pt;height:16.25pt;width:103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1 页，共 16 页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4"/>
          <w:sz w:val="27"/>
          <w:szCs w:val="27"/>
        </w:rPr>
        <w:t>附</w:t>
      </w:r>
      <w:r>
        <w:rPr>
          <w:rFonts w:ascii="黑体" w:hAnsi="黑体" w:eastAsia="黑体" w:cs="黑体"/>
          <w:spacing w:val="-2"/>
          <w:sz w:val="27"/>
          <w:szCs w:val="27"/>
        </w:rPr>
        <w:t>件</w:t>
      </w:r>
    </w:p>
    <w:p>
      <w:pPr>
        <w:spacing w:before="58" w:line="224" w:lineRule="auto"/>
        <w:ind w:left="4488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突泉县</w:t>
      </w:r>
      <w:r>
        <w:rPr>
          <w:rFonts w:ascii="宋体" w:hAnsi="宋体" w:eastAsia="宋体" w:cs="宋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共资源交易领域基层政务公开标准目录</w:t>
      </w:r>
    </w:p>
    <w:p>
      <w:pPr>
        <w:spacing w:line="93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536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3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387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18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b/>
                <w:bCs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60" w:lineRule="auto"/>
              <w:ind w:left="303" w:right="90" w:hanging="18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57" w:lineRule="auto"/>
              <w:ind w:left="88" w:right="80" w:firstLine="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4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31" w:lineRule="auto"/>
              <w:ind w:left="265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56" w:lineRule="auto"/>
              <w:ind w:left="199" w:right="74" w:hanging="9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242" w:lineRule="auto"/>
              <w:ind w:left="121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</w:p>
          <w:p>
            <w:pPr>
              <w:spacing w:line="231" w:lineRule="auto"/>
              <w:ind w:left="1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2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  <w:bookmarkStart w:id="0" w:name="_GoBack" w:colFirst="8" w:colLast="11"/>
          </w:p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0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51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194" w:lineRule="auto"/>
              <w:ind w:left="129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30" w:lineRule="auto"/>
              <w:ind w:left="4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审批核准信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50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5" w:lineRule="auto"/>
              <w:ind w:left="34" w:right="46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标内容、招标范围、招标组织形式、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标方式、招标估算金额、招标事项审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或核准部门。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6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0" w:lineRule="auto"/>
              <w:ind w:left="37" w:right="44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招标投标法实施条例》、《中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人民共和国政府信息公开条例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《国务院办公厅关于推进公共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源配置领域政府信息公开的意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见》  (国办发〔2017〕97号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9" w:lineRule="auto"/>
              <w:ind w:left="153" w:right="33" w:hanging="9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9" w:lineRule="auto"/>
              <w:ind w:left="42" w:right="161" w:firstLine="4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负责管理的部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别公开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府网站</w:t>
            </w:r>
          </w:p>
          <w:p>
            <w:pPr>
              <w:spacing w:before="13" w:line="203" w:lineRule="auto"/>
              <w:ind w:left="193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</w:p>
          <w:p>
            <w:pPr>
              <w:spacing w:before="10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pacing w:val="14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管理部门网</w:t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6" w:line="194" w:lineRule="auto"/>
              <w:ind w:left="118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auto"/>
              <w:ind w:left="42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格预审公告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48" w:lineRule="auto"/>
              <w:ind w:left="32" w:right="46" w:firstLine="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项目名称、 内容、范围、规模、资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17"/>
                <w:szCs w:val="17"/>
              </w:rPr>
              <w:t>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源；投标资格能力要求， 以及是否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受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联合体投标；获取资格预审文件的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、方式；递交资格预审文件的截止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、方式；招标人及其招标代理机构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称、地址、联系人及联系方式；采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子招标投标方式的，潜在投标人访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问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电子招标投标交易平台的网址和方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法；其他依法应当载明的内容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70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48" w:lineRule="auto"/>
              <w:ind w:left="37" w:right="41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革委2017年第10号令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5" w:lineRule="auto"/>
              <w:ind w:left="40" w:right="16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2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8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9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55" w:line="192" w:lineRule="auto"/>
              <w:ind w:left="120"/>
              <w:rPr>
                <w:rFonts w:ascii="宋体" w:hAnsi="宋体" w:eastAsia="宋体" w:cs="宋体"/>
                <w:b/>
                <w:bCs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auto"/>
              <w:ind w:left="3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招标公告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48" w:lineRule="auto"/>
              <w:ind w:left="32" w:right="46" w:firstLine="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项目名称、 内容、范围、规模、资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17"/>
                <w:szCs w:val="17"/>
              </w:rPr>
              <w:t>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源；投标资格能力要求， 以及是否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受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联合体投标；获取招标文件的时间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式；递交投标文件的截止时间、方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址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、联系人及联系方式；采用电子招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标方式的，潜在投标人访问电子招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标交易平台的网址和方法；其他依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应当载明的内容。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47" w:lineRule="auto"/>
              <w:ind w:left="37" w:right="37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2017年第10号令) 、《电子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招标投标办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》   (国家发展改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等八部委2013年第20号令)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55" w:lineRule="auto"/>
              <w:ind w:left="40" w:right="16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bookmarkEnd w:id="0"/>
    </w:tbl>
    <w:p>
      <w:pPr>
        <w:rPr>
          <w:rFonts w:ascii="Arial"/>
          <w:sz w:val="21"/>
        </w:rPr>
      </w:pPr>
    </w:p>
    <w:p>
      <w:pPr>
        <w:sectPr>
          <w:pgSz w:w="16837" w:h="11905"/>
          <w:pgMar w:top="665" w:right="705" w:bottom="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90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招标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中标候选人公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示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3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候选人排序、名称、投标报价、质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量、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期 (交货期) ， 以及评标情况；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标候选人按照招标文件要求承诺的项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负责人姓名及其相关证书名称和编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；中标候选人响应招标文件要求的资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格能力条件；提出异议的渠道和方式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文件规定公示的其他内容。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7" w:right="37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施条例》、《国务院办公厅关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推进公共资源配置领域政府信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息公开的意见》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(国办发〔2017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97号) 、《招标公告和公示信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息发布管理办法》  (国家发展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2017年第10号令) 、《电子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招标投标办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 (国家发展改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革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等八部委2013年第20号令)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法必须进行招</w:t>
            </w:r>
          </w:p>
          <w:p>
            <w:pPr>
              <w:spacing w:before="1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标的项目，招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</w:t>
            </w:r>
          </w:p>
          <w:p>
            <w:pPr>
              <w:spacing w:before="13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应当自收到评</w:t>
            </w:r>
          </w:p>
          <w:p>
            <w:pPr>
              <w:spacing w:before="11" w:line="23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报告之日起3</w:t>
            </w:r>
          </w:p>
          <w:p>
            <w:pPr>
              <w:spacing w:before="15" w:line="231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内公示中标候</w:t>
            </w:r>
          </w:p>
          <w:p>
            <w:pPr>
              <w:spacing w:before="10" w:line="234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选人，公示期不</w:t>
            </w:r>
          </w:p>
          <w:p>
            <w:pPr>
              <w:spacing w:before="10" w:line="231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少于3日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中标结果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35" w:right="77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项目名称、中标人名称、中标价、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期、项目负责人、中标内容。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标公告和公示信息发布管理办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法》  (国家发展改革委2017年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0号令) 、《电子招标投标办法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 (国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家发展改革委等八部委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同订立信息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括项目名称、合同双方名称、合同价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、签约时间、合同期限。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电子招标投标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办法》   (国家发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改革委等八部委2013年第20号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5" w:line="232" w:lineRule="auto"/>
              <w:ind w:left="41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同当事人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7" w:h="11905"/>
          <w:pgMar w:top="782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6" w:right="12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同履行及变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更信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6" w:line="253" w:lineRule="auto"/>
              <w:ind w:left="34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目名称、标段名称、建设单位、承包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、项目完成质量、期限、结算金额、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同发生的变更、解除合同通知书、违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约行为的处理结果。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电子招标投标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办法》   (国家发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改革委等八部委2013年第20号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励及时公开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同当事人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121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格预审文件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、招标文件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清或修改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33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目名称；标段名称；澄清或修改事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址、联系人及联系方式。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7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招标投标法》、《招标投标法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施条例》、《电子招标投标办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法》  (国家发展改革委等八部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013年第20号令)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69" w:line="244" w:lineRule="auto"/>
              <w:ind w:left="42" w:righ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法必须进行招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标的项目，澄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或者修改的内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可能影响资格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审申请文件或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标文件编制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的，应当在提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资格预审申请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文</w:t>
            </w:r>
          </w:p>
          <w:p>
            <w:pPr>
              <w:spacing w:before="1" w:line="243" w:lineRule="auto"/>
              <w:ind w:left="85" w:right="54" w:hanging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件截止时间至少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日前，或者投</w:t>
            </w:r>
          </w:p>
          <w:p>
            <w:pPr>
              <w:spacing w:before="1" w:line="243" w:lineRule="auto"/>
              <w:ind w:left="94" w:right="54" w:hanging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标截止时间至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 xml:space="preserve"> 5 日前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4" w:line="232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4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标公告和公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示信息澄清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修改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8" w:lineRule="auto"/>
              <w:ind w:left="33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目名称；标段名称；澄清或修改事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招标人及其招标代理机构的名称、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址、联系人及联系方式。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6" w:right="39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招标公告和公示信息发布管理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办法》  (国家发展改革委2017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第10号令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7" w:line="228" w:lineRule="auto"/>
        <w:ind w:left="66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第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3 页，共 16 页</w:t>
      </w:r>
    </w:p>
    <w:p>
      <w:pPr>
        <w:sectPr>
          <w:footerReference r:id="rId6" w:type="default"/>
          <w:pgSz w:w="16837" w:h="11905"/>
          <w:pgMar w:top="75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261" w:lineRule="auto"/>
              <w:ind w:left="35" w:right="12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暂停、终止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标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标人名称、招标项目名称、招标项目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编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号、本项目首次公告日期、招标暂停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或终止原因、联系方式、其他事项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6" w:right="39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招标公告和公示信息发布管理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办法》  (国家发展改革委2017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第10号令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40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招标人或者其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托的招标代理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1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标投标公共服务平台</w:t>
            </w:r>
          </w:p>
          <w:p>
            <w:pPr>
              <w:spacing w:before="12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9" w:line="230" w:lineRule="auto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子招标投标交易平台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34" w:right="12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市场主体信用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2" w:right="46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当事人的姓名或者名称、地址；违反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律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法规或者规章的事实和证据；行政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的种类和依据；行政处罚的履行方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期限；不服行政处罚决定， 申请行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复议或者提起行政诉讼的途径和期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限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作出行政处罚决定的行政机关名称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作出决定的日期。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6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中华人民共和国行政处罚法》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《中华人民共和国政府信息公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条例》、《国务院办公厅关于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进公共资源配置领域政府信息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公开的意见》  (国办发〔2017〕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97号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53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42" w:right="16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负责管理的部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别公开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招标公告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人及其委托的采购代理机构的名称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址和联系方法；采购项目的名称、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金额，设定最高限价的，还应当公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高限价；采购人的采购需求；投标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资格要求；获取招标文件的时间、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点、方式及招标文件售价；公告期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限；投标截止时间、开标时间及地点；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项目联系人姓名和电话。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府采购货物和服务招标投标管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理办法》  (财政部令第87号)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、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135号)</w:t>
            </w: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20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4 页 ，共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期限为5个工作</w:t>
            </w:r>
          </w:p>
          <w:p>
            <w:pPr>
              <w:spacing w:before="12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4" w:line="188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16 </w:t>
            </w:r>
            <w:r>
              <w:rPr>
                <w:rFonts w:ascii="宋体" w:hAnsi="宋体" w:eastAsia="宋体" w:cs="宋体"/>
                <w:sz w:val="23"/>
                <w:szCs w:val="23"/>
              </w:rPr>
              <w:t>页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6226"/>
        </w:tabs>
        <w:bidi w:val="0"/>
        <w:jc w:val="left"/>
        <w:rPr>
          <w:rFonts w:hint="eastAsia" w:eastAsia="宋体"/>
          <w:lang w:eastAsia="zh-CN"/>
        </w:rPr>
        <w:sectPr>
          <w:pgSz w:w="16837" w:h="11905"/>
          <w:pgMar w:top="375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格预审公告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人及其委托的采购代理机构的名称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地址和联系方法；采购项目名称、预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金额，设定最高限价的，还应当公开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高限价；采购人的采购需求；投标人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资格要求；公告期限；获取资格预审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件的时间期限、地点、方式；提交资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预审申请文件的截止时间、地点及资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预审日期；采购项目联系人姓名和电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话。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49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府采购货物和服务招标投标管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理办法》  (财政部令第87号)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、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2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期限为5个工作</w:t>
            </w:r>
          </w:p>
          <w:p>
            <w:pPr>
              <w:spacing w:before="10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7" w:right="12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争性谈判公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、竞争性磋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公告和询价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6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人和采购代理机构的名称、地址和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方法，采购项目的名称、数量、简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格描述或项目基本概况介绍，采购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预算金额，采购项目需要落实的政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购政策，对供应商的资格要求，获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判、磋商、询价文件的时间、地点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式及文件售价，响应文件提交的截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止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间、开启时间及地点，采购项目联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系人姓名和电话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0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期限为3个工作</w:t>
            </w:r>
          </w:p>
          <w:p>
            <w:pPr>
              <w:spacing w:before="13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7" w:h="11905"/>
          <w:pgMar w:top="907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采购项目预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额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项目的预算金额以财政部门批复的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预算中的政府采购预算为依据；对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门预算批复前进行采购的项目， 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“二上数”中的政府采购预算为依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据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对于部门预算已列明具体采购项目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按照部门预算中具体采购项目的预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额公开；部门预算未列明采购项目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应当根据工作实际对部门预算进行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解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，按照分解后的具体采购项目预算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公开。对于部门预算分年度安排但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按年度拆分的采购项目，应当公开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项目的采购年限、概算总金额和当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安排数。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240" w:right="33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采购公告、采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购文件公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购文件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36" w:right="46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标文件、竞争性谈判文件、竞争性磋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商文件和询价通知书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中标、成交结</w:t>
            </w:r>
          </w:p>
          <w:p>
            <w:pPr>
              <w:spacing w:before="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果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同时公告。中</w:t>
            </w:r>
          </w:p>
          <w:p>
            <w:pPr>
              <w:spacing w:before="14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标、成交结果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</w:t>
            </w:r>
          </w:p>
          <w:p>
            <w:pPr>
              <w:spacing w:before="11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前采购文件已</w:t>
            </w:r>
          </w:p>
          <w:p>
            <w:pPr>
              <w:spacing w:before="14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告的，不再重</w:t>
            </w:r>
          </w:p>
          <w:p>
            <w:pPr>
              <w:spacing w:before="1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复公告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8" w:type="default"/>
          <w:pgSz w:w="16837" w:h="11905"/>
          <w:pgMar w:top="783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9" w:right="121" w:hanging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采购信息更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式；原公告的采购项目名称及首次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日期；更正事项、 内容及日期；采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项目联系人和电话。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标截止时间至</w:t>
            </w:r>
          </w:p>
          <w:p>
            <w:pPr>
              <w:spacing w:before="12" w:line="233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少15日前、提交</w:t>
            </w:r>
          </w:p>
          <w:p>
            <w:pPr>
              <w:spacing w:before="9" w:line="23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资格预审申请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</w:t>
            </w:r>
          </w:p>
          <w:p>
            <w:pPr>
              <w:spacing w:before="11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件截止时间至少</w:t>
            </w:r>
          </w:p>
          <w:p>
            <w:pPr>
              <w:spacing w:before="13" w:line="233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3日前，或者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提</w:t>
            </w:r>
          </w:p>
          <w:p>
            <w:pPr>
              <w:spacing w:before="12" w:line="231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首次响应文件</w:t>
            </w:r>
          </w:p>
          <w:p>
            <w:pPr>
              <w:spacing w:before="12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止之日3个工</w:t>
            </w:r>
          </w:p>
          <w:p>
            <w:pPr>
              <w:spacing w:before="10" w:line="23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日前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一来源公示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人、采购项目名称；拟采购的货物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服务的说明、拟采购的货物或者服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务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预算金额；采用单一来源方式的原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因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相关说明；拟定的唯一供应商名称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址；专业人员对相关供应商因专利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有技术等原因具有唯一性的具体论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见， 以及专业人员的姓名、工作单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职称；公示的期限；采购人、采购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代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机构、财政部门的联系地址、联系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和联系电话。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及时公开，公示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期限不得少于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</w:t>
            </w:r>
          </w:p>
          <w:p>
            <w:pPr>
              <w:spacing w:before="10" w:line="231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5" w:line="236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5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1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7" w:h="11905"/>
          <w:pgMar w:top="990" w:right="705" w:bottom="845" w:left="730" w:header="0" w:footer="560" w:gutter="0"/>
          <w:cols w:space="720" w:num="1"/>
        </w:sectPr>
      </w:pPr>
    </w:p>
    <w:p/>
    <w:p>
      <w:pPr>
        <w:spacing w:line="146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89" w:righ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5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议供货和定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采购的具体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成交记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录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45" w:right="46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人和成交供应商的名称、成交金额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以及成交标的的名称、规格型号、数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单价等。 电子卖场、 电子商城、网上</w:t>
            </w:r>
          </w:p>
          <w:p>
            <w:pPr>
              <w:spacing w:line="261" w:lineRule="auto"/>
              <w:ind w:left="33" w:right="4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超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等的具体成交记录，也应当予以公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开。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7" w:right="44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关于进一步做好政府采购信息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公开工作有关事项的通知》 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2017〕86号)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集中采购机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0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国政府采购网及其省级分网</w:t>
            </w:r>
          </w:p>
          <w:p>
            <w:pPr>
              <w:spacing w:before="15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1" w:lineRule="auto"/>
              <w:ind w:left="38" w:right="12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中标、成交结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果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47" w:lineRule="auto"/>
              <w:ind w:left="33" w:right="4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方式；项目名称和项目编号；中标或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成交供应商名称、地址和中标或者成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金额；主要中标或者成交标的的名称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规格型号、数量、单价、服务要求或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标的的基本概况；评审专家名单。协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供货、定点采购项目还应当公告入围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格、价格调整规则和优惠条件。采用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面推荐供应商参加采购活动的，还应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当公告采购人和评审专家的推荐意见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标、成交供</w:t>
            </w:r>
          </w:p>
          <w:p>
            <w:pPr>
              <w:spacing w:before="11" w:line="232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应商确定之日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</w:p>
          <w:p>
            <w:pPr>
              <w:spacing w:before="12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2个工作日内公</w:t>
            </w:r>
          </w:p>
          <w:p>
            <w:pPr>
              <w:spacing w:before="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，公告期限为</w:t>
            </w:r>
          </w:p>
          <w:p>
            <w:pPr>
              <w:spacing w:before="15" w:line="231" w:lineRule="auto"/>
              <w:ind w:left="2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7" w:h="11905"/>
          <w:pgMar w:top="1011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购合同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6" w:right="46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方式；采购项目名称、编号，合同编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；供应商名称；合同内容。</w:t>
            </w:r>
          </w:p>
          <w:p>
            <w:pPr>
              <w:spacing w:line="248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采购合同中涉及国家秘密、商业秘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密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部分可以不公告，但其他内容应当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。合同标的名称、规格型号、单价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同金额等内容不得作为商业秘密。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中涉及个人隐私的姓名、联系方式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容，除征得权利人同意外，不得对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告。批量集中采购项目应当公告框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架协议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99" w:right="33" w:hanging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合同签订之日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56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止公告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式；采购项目名称、采购编号，采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式；采购项目终止原因；公告期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限；采购项目联系人和电话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70" w:righ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采购人或者其委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托的采购代理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5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7" w:h="11905"/>
          <w:pgMar w:top="907" w:right="705" w:bottom="845" w:left="730" w:header="0" w:footer="560" w:gutter="0"/>
          <w:cols w:space="720" w:num="1"/>
        </w:sectPr>
      </w:pPr>
    </w:p>
    <w:p>
      <w:pPr>
        <w:spacing w:line="141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6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4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33" w:right="12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公共服务项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购需求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52" w:lineRule="auto"/>
              <w:ind w:left="34" w:right="46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对象需实现的功能或者目标，满足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目需要的所有技术、服务、安全等要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，采购对象的数量、交付或实施的时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间和地点，采购对象的验收标准等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公开工作的通知》  (财库〔201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5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135号) 、《关于进一步加强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府采购需求和履约验收管理的</w:t>
            </w:r>
          </w:p>
          <w:p>
            <w:pPr>
              <w:spacing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指导意见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(财库〔2016〕205</w:t>
            </w:r>
          </w:p>
          <w:p>
            <w:pPr>
              <w:spacing w:before="13" w:line="23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1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国财经报》  (《中国政府采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3" w:line="225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中国政府采购杂志》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5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12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公共服务项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收结果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6" w:line="252" w:lineRule="auto"/>
              <w:ind w:left="36" w:right="46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人和采购代理机构名称、地址、联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方式；采购项目名称、编号，合同编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；履约供应商名称；验收单位；验收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果；验收人员。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2" w:righ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财政部关于做好政府采购信息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公开工作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通知》  (财库〔2015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198" w:right="33" w:hanging="1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验收结束之日起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2个工作日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采购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4" w:line="243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26" w:lineRule="exact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position w:val="3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3"/>
                <w:sz w:val="17"/>
                <w:szCs w:val="17"/>
              </w:rPr>
              <w:t>中国财政杂志》</w:t>
            </w:r>
          </w:p>
          <w:p>
            <w:pPr>
              <w:spacing w:before="1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7" w:h="11905"/>
          <w:pgMar w:top="1011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8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36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诉、监督检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等处理决定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关当事人名称及地址、投诉涉及采购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目名称及采购日期、投诉事项或监督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查主要事项、处理依据、处理结果、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法机关名称、公告日期等。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成并履行有关</w:t>
            </w:r>
          </w:p>
          <w:p>
            <w:pPr>
              <w:spacing w:before="13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审程序后5个</w:t>
            </w:r>
          </w:p>
          <w:p>
            <w:pPr>
              <w:spacing w:before="10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财政部门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5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18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38" w:right="121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集中采购机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的考核结果公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中采购机构名称、考核内容、考核方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、考核结果、存在问题、考核单位等</w:t>
            </w:r>
          </w:p>
          <w:p>
            <w:pPr>
              <w:spacing w:before="87" w:line="89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政部关于做好政府采购信息公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工作的通知》  (财库〔2015〕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35号)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成并履行有关</w:t>
            </w:r>
          </w:p>
          <w:p>
            <w:pPr>
              <w:spacing w:before="10" w:line="231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审程序后5个</w:t>
            </w:r>
          </w:p>
          <w:p>
            <w:pPr>
              <w:spacing w:before="13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财政部门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29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国政府采购网及其地方分网</w:t>
            </w:r>
          </w:p>
          <w:p>
            <w:pPr>
              <w:spacing w:before="12" w:line="238" w:lineRule="auto"/>
              <w:ind w:left="74" w:right="115" w:firstLine="5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7"/>
                <w:szCs w:val="17"/>
              </w:rPr>
              <w:t>级 (含计划单列市) 财政部门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指定的媒体</w:t>
            </w:r>
          </w:p>
          <w:p>
            <w:pPr>
              <w:spacing w:before="12" w:line="244" w:lineRule="auto"/>
              <w:ind w:left="71" w:right="115" w:firstLine="9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17"/>
                <w:szCs w:val="17"/>
              </w:rPr>
              <w:t>《中国财经报》  (《中国政府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7"/>
                <w:szCs w:val="17"/>
              </w:rPr>
              <w:t>购报》 )</w:t>
            </w:r>
          </w:p>
          <w:p>
            <w:pPr>
              <w:spacing w:before="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中国政府采购杂志》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中国财政杂志》</w:t>
            </w:r>
          </w:p>
          <w:p>
            <w:pPr>
              <w:spacing w:before="1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  <w:p>
            <w:pPr>
              <w:spacing w:before="12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17"/>
                <w:szCs w:val="17"/>
              </w:rPr>
              <w:t>用中国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8" w:line="228" w:lineRule="auto"/>
        <w:ind w:left="66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第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11 页，共 16 页</w:t>
      </w:r>
    </w:p>
    <w:p>
      <w:pPr>
        <w:sectPr>
          <w:footerReference r:id="rId13" w:type="default"/>
          <w:pgSz w:w="16837" w:h="11905"/>
          <w:pgMar w:top="74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5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有</w:t>
            </w:r>
          </w:p>
          <w:p>
            <w:pPr>
              <w:spacing w:before="11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土地</w:t>
            </w:r>
          </w:p>
          <w:p>
            <w:pPr>
              <w:spacing w:before="4" w:line="231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使用</w:t>
            </w:r>
          </w:p>
          <w:p>
            <w:pPr>
              <w:spacing w:before="10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</w:t>
            </w:r>
          </w:p>
          <w:p>
            <w:pPr>
              <w:spacing w:before="13" w:line="231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信</w:t>
            </w:r>
          </w:p>
          <w:p>
            <w:pPr>
              <w:spacing w:before="12" w:line="23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地出让计划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3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明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确国有建设用地供应指导思想和原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则；提出国有建设用地供应政策导向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定国有建设用地供应总量、结构、布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、时序和方式；落实计划供应的宗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；实施计划的保障措施。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48" w:lineRule="auto"/>
              <w:ind w:left="35" w:right="39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9号) 、《国有建设用地供应计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划编制规范》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(试行)  (2010年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9月)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年3月31日</w:t>
            </w:r>
          </w:p>
          <w:p>
            <w:pPr>
              <w:spacing w:before="10" w:line="233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，公布年度国</w:t>
            </w:r>
          </w:p>
          <w:p>
            <w:pPr>
              <w:spacing w:before="11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有建设用地供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</w:t>
            </w:r>
          </w:p>
          <w:p>
            <w:pPr>
              <w:spacing w:before="14" w:line="232" w:lineRule="auto"/>
              <w:ind w:left="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计划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42" w:right="161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、县人民政府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然资源行政主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部门 (简称出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让人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6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9" w:right="121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让公告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56" w:line="247" w:lineRule="auto"/>
              <w:ind w:left="33" w:right="46" w:firstLine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人的名称和地址；出让宗地的面积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界址、空间范围、现状、使用年期、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途、规划指标要求；投标人、竞买人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资格要求以及申请取得投标、竞买资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的办法；索取招标拍卖挂牌出让文件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时间、地点和方式；招标拍卖挂牌时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、地点、投标挂牌期限、投标和竞价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式等；确定中标人、竞得人的标准和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法；投标、竞买保证金；其他需要公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的事项。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39号)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少在投标、拍</w:t>
            </w:r>
          </w:p>
          <w:p>
            <w:pPr>
              <w:spacing w:before="12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卖或者挂牌开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始</w:t>
            </w:r>
          </w:p>
          <w:p>
            <w:pPr>
              <w:spacing w:before="11" w:line="233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前20日。挂牌</w:t>
            </w:r>
          </w:p>
          <w:p>
            <w:pPr>
              <w:spacing w:before="11" w:line="231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时间不得少于1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</w:t>
            </w:r>
          </w:p>
          <w:p>
            <w:pPr>
              <w:spacing w:before="12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让人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9" w:lineRule="auto"/>
              <w:ind w:left="72" w:right="96" w:firstLine="8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地有形市场或者指定的场所、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17"/>
                <w:szCs w:val="17"/>
              </w:rPr>
              <w:t>媒介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 xml:space="preserve"> ( 一般指中国土地市场网、当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地政府媒介)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72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公告调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整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67" w:right="46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开国有建设用地使用权出让公告、项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概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况、澄清或者修改事项、联系方式</w:t>
            </w:r>
          </w:p>
          <w:p>
            <w:pPr>
              <w:spacing w:before="89" w:line="90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8" w:right="44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招标拍卖挂牌出让国有土地使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用权规范》  (国土资发〔2006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〕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114号)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原公告发布渠</w:t>
            </w:r>
          </w:p>
          <w:p>
            <w:pPr>
              <w:spacing w:before="11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道及时发布补充</w:t>
            </w:r>
          </w:p>
          <w:p>
            <w:pPr>
              <w:spacing w:before="13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告，涉及土地</w:t>
            </w:r>
          </w:p>
          <w:p>
            <w:pPr>
              <w:spacing w:before="13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使用条件变更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</w:t>
            </w:r>
          </w:p>
          <w:p>
            <w:pPr>
              <w:spacing w:before="13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影响土地价格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</w:t>
            </w:r>
          </w:p>
          <w:p>
            <w:pPr>
              <w:spacing w:before="12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重大变动，补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充</w:t>
            </w:r>
          </w:p>
          <w:p>
            <w:pPr>
              <w:spacing w:before="12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告发布时间距</w:t>
            </w:r>
          </w:p>
          <w:p>
            <w:pPr>
              <w:spacing w:before="13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招拍挂活动开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始</w:t>
            </w:r>
          </w:p>
          <w:p>
            <w:pPr>
              <w:spacing w:before="13" w:line="23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间少于20日</w:t>
            </w:r>
          </w:p>
          <w:p>
            <w:pPr>
              <w:spacing w:before="8" w:line="234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的，招拍挂活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动</w:t>
            </w:r>
          </w:p>
          <w:p>
            <w:pPr>
              <w:spacing w:before="11" w:line="23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相应顺延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55" w:lineRule="auto"/>
              <w:ind w:left="60" w:right="161" w:hanging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市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、县人民政府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自然资源管理部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7" w:lineRule="auto"/>
              <w:ind w:left="71" w:right="115" w:firstLine="8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国土地市场网或者土地有形市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7"/>
                <w:szCs w:val="17"/>
              </w:rPr>
              <w:t>场等指定场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所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7" w:line="228" w:lineRule="auto"/>
        <w:sectPr>
          <w:pgSz w:w="16837" w:h="11905"/>
          <w:pgMar w:top="752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pict>
                <v:shape id="_x0000_s1027" o:spid="_x0000_s1027" o:spt="202" type="#_x0000_t202" style="position:absolute;left:0pt;margin-left:366.2pt;margin-top:551.95pt;height:16.25pt;width:109.55pt;mso-position-horizontal-relative:page;mso-position-vertical-relative:page;z-index:25166028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13 页，共 16 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7" w:right="121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出让结果 (成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交公示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地位置、面积、用途、开发程度、土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级别、容积率、出让年限、供地方式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、受让人、成交价格和成交时间等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6" w:line="244" w:lineRule="auto"/>
              <w:ind w:left="35" w:right="41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标拍卖挂牌出让国有建设用地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使用权规定》  (国土资源部令第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9号) 、《招标拍卖挂牌出让国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有土地使用权规范》  (国土资发</w:t>
            </w:r>
          </w:p>
          <w:p>
            <w:pPr>
              <w:spacing w:line="24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〔2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06〕114号)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招标拍卖挂牌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活</w:t>
            </w:r>
          </w:p>
          <w:p>
            <w:pPr>
              <w:spacing w:before="14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动结束后的10个</w:t>
            </w:r>
          </w:p>
          <w:p>
            <w:pPr>
              <w:spacing w:before="12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4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让人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1"/>
              <w:ind w:left="72" w:right="96" w:firstLine="8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地有形市场或者指定的场所、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17"/>
                <w:szCs w:val="17"/>
              </w:rPr>
              <w:t>媒介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7"/>
                <w:szCs w:val="17"/>
              </w:rPr>
              <w:t xml:space="preserve"> ( 一般指中国土地市场网、当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地政府媒介)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31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供应结果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国有建设用地使用权年度供应结果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2017〕97号)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时公开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3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9" w:right="121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让公告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88" w:line="246" w:lineRule="auto"/>
              <w:ind w:left="32" w:right="4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人和矿业权交易平台的名称、场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出让矿业权的简要情况，包括项目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、矿种、地理位置、拐点范围坐标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面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积、资源储量 (勘查工作程度)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标高、资源开发利用情况、拟出让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限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等， 以及勘查投入、矿山地质环境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及土地复垦要求等；投标人或竞买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资质条件；出让方式及交易时间、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；获取招拍挂文件的途径和申请登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记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起止时间及方式；确定中标人、竞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得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的标准和方法；公共资源交易领域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失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联合惩戒相关提示，风险提示；对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矿业权异议的处理方式；需要公告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其他内容。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(国办发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2017〕97号) 、国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资源部关于印发矿业权交易规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则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》的通知 (国土资规〔2017〕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号) 、《自然资源部关于调整&lt;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业权交易规则&gt;有关规定的通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知》  (自然资发〔2</w:t>
            </w:r>
            <w:r>
              <w:rPr>
                <w:rFonts w:ascii="宋体" w:hAnsi="宋体" w:eastAsia="宋体" w:cs="宋体"/>
                <w:sz w:val="17"/>
                <w:szCs w:val="17"/>
              </w:rPr>
              <w:t>018〕</w:t>
            </w:r>
          </w:p>
          <w:p>
            <w:pPr>
              <w:spacing w:line="232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175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61" w:righ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在投标截止日、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开拍卖日或者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挂牌起始日20个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作日前发布。</w:t>
            </w:r>
          </w:p>
          <w:p>
            <w:pPr>
              <w:spacing w:line="260" w:lineRule="auto"/>
              <w:ind w:left="154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挂牌时间不得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10个工作日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62" w:lineRule="auto"/>
              <w:ind w:left="60" w:right="16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资源主管部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6" w:lineRule="auto"/>
              <w:ind w:left="71" w:right="1042" w:firstLine="8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列平台同时发布：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然资源部门户网站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级自然资源主管部门门户网站</w:t>
            </w:r>
          </w:p>
          <w:p>
            <w:pPr>
              <w:spacing w:before="13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业权交易平台交易大厅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544" w:right="705" w:bottom="400" w:left="730" w:header="0" w:footer="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6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33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业</w:t>
            </w:r>
          </w:p>
          <w:p>
            <w:pPr>
              <w:spacing w:before="10" w:line="231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</w:t>
            </w:r>
          </w:p>
          <w:p>
            <w:pPr>
              <w:spacing w:before="13" w:line="231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信</w:t>
            </w:r>
          </w:p>
          <w:p>
            <w:pPr>
              <w:spacing w:before="12" w:line="23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标拍卖挂牌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交结果公示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2" w:right="46"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人或者竞得人的名称、场所，成交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间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、地点；中标或者竞得的勘查区块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积、开采范围的简要情况；矿业权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价格及缴纳时间、方式， 申请办理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权登记的时限；对公示内容提出异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议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方式及途径；应当公示的其他内容</w:t>
            </w:r>
          </w:p>
          <w:p>
            <w:pPr>
              <w:spacing w:before="88" w:line="89" w:lineRule="exact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5" w:right="37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》  (国办发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〔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2017〕97号) 、国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资源部关于印发矿业权交易规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则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》的通知 (国土资规〔2017〕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7号)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出中标通知书</w:t>
            </w:r>
          </w:p>
          <w:p>
            <w:pPr>
              <w:spacing w:before="12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或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者签订成交确</w:t>
            </w:r>
          </w:p>
          <w:p>
            <w:pPr>
              <w:spacing w:before="12" w:line="230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认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书后5个工作</w:t>
            </w:r>
          </w:p>
          <w:p>
            <w:pPr>
              <w:spacing w:before="10" w:line="231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内进行信息公</w:t>
            </w:r>
          </w:p>
          <w:p>
            <w:pPr>
              <w:spacing w:before="14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示。公示期不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少</w:t>
            </w:r>
          </w:p>
          <w:p>
            <w:pPr>
              <w:spacing w:before="11" w:line="231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10个工作日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4" w:right="161"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资源行政主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部门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8" w:lineRule="auto"/>
              <w:ind w:left="71" w:right="1042" w:firstLine="8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17"/>
                <w:szCs w:val="17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17"/>
                <w:szCs w:val="17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7"/>
                <w:szCs w:val="17"/>
              </w:rPr>
              <w:t>列平台同时发布：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然资源部门户网站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20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级自然资源主管部门门户网站</w:t>
            </w:r>
          </w:p>
          <w:p>
            <w:pPr>
              <w:spacing w:before="14" w:line="231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业权交易平台交易大厅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34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审批结果信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息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54" w:right="46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每个项目的审批结果信息 (交易完成后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由各级自然资源管理部门审批) 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5" w:right="38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中华人民共和国政府信息公开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例》、《国务院办公厅关于推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公共资源配置领域政府信息公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开的意见》  (国办发〔2017〕9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号)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53" w:right="33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信息形成之日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0个工作日内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35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目信息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32" w:right="46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告有效期内矿业权基本信息包括矿业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称、许可证号、矿业权人、矿种、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效期限。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56" w:line="251" w:lineRule="auto"/>
              <w:ind w:left="35" w:right="38"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中华人民共和国政府信息公开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例》、《国务院办公厅关于推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公共资源配置领域政府信息公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开的意见》  (国办发〔2017〕9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号)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516" w:right="33" w:hanging="4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每年一季度集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告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42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级自然资源管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各级自然资源管理部门网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sz w:val="17"/>
                <w:szCs w:val="17"/>
              </w:rPr>
              <w:t>站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7" w:h="11905"/>
          <w:pgMar w:top="866" w:right="705" w:bottom="845" w:left="730" w:header="0" w:footer="560" w:gutter="0"/>
          <w:cols w:space="720" w:num="1"/>
        </w:sectPr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53" w:lineRule="auto"/>
              <w:ind w:left="90" w:right="80" w:firstLine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产权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交易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让信息预披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5" w:line="248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让标的基本情况；转让标的企业的股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结构；产权转让行为的决策及批准情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；转让标的企业最近一个年度审计报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和最近一期财务报表中的主要财务指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数据，包括但不限于资产总额、负债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额、所有者权益、营业收入、净利润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 (转让参股权的，披露最近一个年度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审计报告中的相应数据) ；受让方资格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条件 (适用于对受让方有特殊要求的情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 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及时公开，正式</w:t>
            </w:r>
          </w:p>
          <w:p>
            <w:pPr>
              <w:spacing w:before="12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披露信息时间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</w:t>
            </w:r>
          </w:p>
          <w:p>
            <w:pPr>
              <w:spacing w:before="13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得少于20个工作</w:t>
            </w:r>
          </w:p>
          <w:p>
            <w:pPr>
              <w:spacing w:before="10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站</w:t>
            </w:r>
          </w:p>
          <w:p>
            <w:pPr>
              <w:spacing w:before="13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37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让信息披露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2" w:line="236" w:lineRule="auto"/>
              <w:ind w:left="33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让标的基本情况；转让标的企业的股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结构；产权转让行为的决策及批准情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；转让标的企业最近一个年度审计报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和最近一期财务报表中的主要财务指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数据，包括但不限于资产总额、负债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额、所有者权益、营业收入、净利润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 (转让参股权的，披露最近一个年度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审计报告中的相应数据) ；受让方资格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条件 (适用于对受让方有特殊要求的情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形) ；交易条件、转让底价；企业管理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是否参与受让，有限责任公司原股东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否放弃优先受让权；竞价方式，受让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选择的相关评判标准；其他需要披露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事项。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5" w:right="44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</w:p>
          <w:p>
            <w:pPr>
              <w:spacing w:line="255" w:lineRule="auto"/>
              <w:ind w:left="40" w:right="38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》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(国资委、财政部2016年第32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号令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及时公开，正式</w:t>
            </w:r>
          </w:p>
          <w:p>
            <w:pPr>
              <w:spacing w:before="13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披露信息时间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</w:t>
            </w:r>
          </w:p>
          <w:p>
            <w:pPr>
              <w:spacing w:before="12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得少于20个工作</w:t>
            </w:r>
          </w:p>
          <w:p>
            <w:pPr>
              <w:spacing w:before="13" w:line="236" w:lineRule="auto"/>
              <w:ind w:left="6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8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38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国有企业产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让成交公告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易标的名称、转让标的评估结果、转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让底价、交易价格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(国办发 ﹝ 2017 ﹞ 97号) 、《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及时公开，公告</w:t>
            </w:r>
          </w:p>
          <w:p>
            <w:pPr>
              <w:spacing w:before="13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期不少于5个工</w:t>
            </w:r>
          </w:p>
          <w:p>
            <w:pPr>
              <w:spacing w:before="10" w:line="232" w:lineRule="auto"/>
              <w:ind w:left="5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作日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产权交易机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站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15" w:type="default"/>
          <w:pgSz w:w="16837" w:h="11905"/>
          <w:pgMar w:top="813" w:right="705" w:bottom="845" w:left="730" w:header="0" w:footer="560" w:gutter="0"/>
          <w:cols w:space="720" w:num="1"/>
        </w:sectPr>
      </w:pPr>
    </w:p>
    <w:p/>
    <w:p/>
    <w:p/>
    <w:p/>
    <w:p/>
    <w:p>
      <w:pPr>
        <w:spacing w:line="127" w:lineRule="exact"/>
      </w:pPr>
    </w:p>
    <w:tbl>
      <w:tblPr>
        <w:tblStyle w:val="4"/>
        <w:tblW w:w="153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39"/>
        <w:gridCol w:w="1244"/>
        <w:gridCol w:w="3148"/>
        <w:gridCol w:w="2609"/>
        <w:gridCol w:w="1364"/>
        <w:gridCol w:w="1470"/>
        <w:gridCol w:w="2877"/>
        <w:gridCol w:w="554"/>
        <w:gridCol w:w="511"/>
        <w:gridCol w:w="391"/>
        <w:gridCol w:w="3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52" w:line="220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5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1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position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  <w:p>
            <w:pPr>
              <w:spacing w:line="230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要素)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9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28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</w:tc>
        <w:tc>
          <w:tcPr>
            <w:tcW w:w="10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1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开对象</w:t>
            </w:r>
          </w:p>
        </w:tc>
        <w:tc>
          <w:tcPr>
            <w:tcW w:w="7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57" w:lineRule="auto"/>
              <w:ind w:left="303" w:right="90" w:hanging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88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3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199" w:right="74" w:hanging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82"/>
              </w:tabs>
              <w:spacing w:before="137" w:line="244" w:lineRule="auto"/>
              <w:ind w:left="88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  <w:p>
            <w:pPr>
              <w:spacing w:line="260" w:lineRule="auto"/>
              <w:ind w:left="105" w:right="69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9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3" w:line="218" w:lineRule="auto"/>
              <w:ind w:left="4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</w:tc>
        <w:tc>
          <w:tcPr>
            <w:tcW w:w="3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75" w:line="219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39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让信息披露</w:t>
            </w:r>
          </w:p>
        </w:tc>
        <w:tc>
          <w:tcPr>
            <w:tcW w:w="3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54" w:lineRule="auto"/>
              <w:ind w:left="34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的基本情况、交易条件、转让底价、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竞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价方式、受让方选择的相关评判标准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z w:val="17"/>
                <w:szCs w:val="17"/>
              </w:rPr>
              <w:t>。</w:t>
            </w:r>
          </w:p>
        </w:tc>
        <w:tc>
          <w:tcPr>
            <w:tcW w:w="2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63" w:line="230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让底价高于</w:t>
            </w:r>
          </w:p>
          <w:p>
            <w:pPr>
              <w:spacing w:before="11" w:line="23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100万元、低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于</w:t>
            </w:r>
          </w:p>
          <w:p>
            <w:pPr>
              <w:spacing w:before="12" w:line="230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1000万元的资产</w:t>
            </w:r>
          </w:p>
          <w:p>
            <w:pPr>
              <w:spacing w:before="13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转让项目，信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息</w:t>
            </w:r>
          </w:p>
          <w:p>
            <w:pPr>
              <w:spacing w:before="14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告期应不少于</w:t>
            </w:r>
          </w:p>
          <w:p>
            <w:pPr>
              <w:spacing w:before="11" w:line="231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0个工作日；转</w:t>
            </w:r>
          </w:p>
          <w:p>
            <w:pPr>
              <w:spacing w:before="13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底价高于1000</w:t>
            </w:r>
          </w:p>
          <w:p>
            <w:pPr>
              <w:spacing w:before="13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元的资产转让</w:t>
            </w:r>
          </w:p>
          <w:p>
            <w:pPr>
              <w:spacing w:before="15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目，信息公告</w:t>
            </w:r>
          </w:p>
          <w:p>
            <w:pPr>
              <w:spacing w:before="10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期应不少于20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个</w:t>
            </w:r>
          </w:p>
          <w:p>
            <w:pPr>
              <w:spacing w:before="13" w:line="232" w:lineRule="auto"/>
              <w:ind w:left="4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工作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让方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站</w:t>
            </w:r>
          </w:p>
          <w:p>
            <w:pPr>
              <w:spacing w:before="12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3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5" w:right="12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国有企业资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让成交公告</w:t>
            </w:r>
          </w:p>
        </w:tc>
        <w:tc>
          <w:tcPr>
            <w:tcW w:w="31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37" w:righ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标的名称、评估价格、转让底价、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交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易价格等。</w:t>
            </w:r>
          </w:p>
        </w:tc>
        <w:tc>
          <w:tcPr>
            <w:tcW w:w="260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35" w:right="38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国务院办公厅关于推进公共资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配置领域政府信息公开的意见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》  (国办发〔2017〕97号) 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《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业国有资产交易监督管理办法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》  (国资委、财政部2016年第3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令)</w:t>
            </w:r>
          </w:p>
        </w:tc>
        <w:tc>
          <w:tcPr>
            <w:tcW w:w="136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260" w:lineRule="auto"/>
              <w:ind w:left="633" w:right="78" w:hanging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不少于5个工作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日</w:t>
            </w:r>
          </w:p>
        </w:tc>
        <w:tc>
          <w:tcPr>
            <w:tcW w:w="14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产权交易机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8"/>
                <w:sz w:val="17"/>
                <w:szCs w:val="17"/>
              </w:rPr>
              <w:t>政府网站</w:t>
            </w:r>
          </w:p>
          <w:p>
            <w:pPr>
              <w:spacing w:before="14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产权交易机构网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站</w:t>
            </w:r>
          </w:p>
          <w:p>
            <w:pPr>
              <w:spacing w:before="10" w:line="230" w:lineRule="auto"/>
              <w:ind w:left="80"/>
              <w:rPr>
                <w:rFonts w:ascii="宋体" w:hAnsi="宋体" w:eastAsia="宋体" w:cs="宋体"/>
                <w:b w:val="0"/>
                <w:bCs w:val="0"/>
                <w:sz w:val="17"/>
                <w:szCs w:val="17"/>
              </w:rPr>
            </w:pPr>
            <w:r>
              <w:rPr>
                <w:rFonts w:ascii="Arial" w:hAnsi="Arial" w:eastAsia="Arial" w:cs="Arial"/>
                <w:b w:val="0"/>
                <w:bCs w:val="0"/>
                <w:sz w:val="17"/>
                <w:szCs w:val="17"/>
              </w:rPr>
              <w:sym w:font="Wingdings" w:char="00FE"/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17"/>
                <w:szCs w:val="17"/>
              </w:rPr>
              <w:t>公共资源交易平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17"/>
                <w:szCs w:val="17"/>
              </w:rPr>
              <w:t>台</w:t>
            </w:r>
          </w:p>
        </w:tc>
        <w:tc>
          <w:tcPr>
            <w:tcW w:w="55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exact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36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6" w:type="default"/>
      <w:pgSz w:w="16837" w:h="11905"/>
      <w:pgMar w:top="1011" w:right="705" w:bottom="845" w:left="730" w:header="0" w:footer="5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2 页，共 16 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14 页，共 16 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15 页，共 16 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16 页，共 16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5 页，共 16 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6 页，共 16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7 页，共 16 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8 页，共 16 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7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8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9 页，共 16 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66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12"/>
        <w:sz w:val="23"/>
        <w:szCs w:val="23"/>
      </w:rPr>
      <w:t>第</w:t>
    </w:r>
    <w:r>
      <w:rPr>
        <w:rFonts w:ascii="宋体" w:hAnsi="宋体" w:eastAsia="宋体" w:cs="宋体"/>
        <w:spacing w:val="7"/>
        <w:sz w:val="23"/>
        <w:szCs w:val="23"/>
      </w:rPr>
      <w:t xml:space="preserve"> </w:t>
    </w:r>
    <w:r>
      <w:rPr>
        <w:rFonts w:ascii="宋体" w:hAnsi="宋体" w:eastAsia="宋体" w:cs="宋体"/>
        <w:spacing w:val="6"/>
        <w:sz w:val="23"/>
        <w:szCs w:val="23"/>
      </w:rPr>
      <w:t>10 页，共 16 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FkOTU3ODY0OTQwMzdlYzlmZTM3NzIyZjQ5NmZjNTMifQ=="/>
  </w:docVars>
  <w:rsids>
    <w:rsidRoot w:val="00000000"/>
    <w:rsid w:val="06C76C7A"/>
    <w:rsid w:val="1AFB5BF4"/>
    <w:rsid w:val="311539F2"/>
    <w:rsid w:val="5D1235DB"/>
    <w:rsid w:val="5EF55CCD"/>
    <w:rsid w:val="7727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11393</Words>
  <Characters>11761</Characters>
  <TotalTime>6</TotalTime>
  <ScaleCrop>false</ScaleCrop>
  <LinksUpToDate>false</LinksUpToDate>
  <CharactersWithSpaces>12797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2019-07-17T14:49:00Z</dcterms:created>
  <dc:creator>lenovo</dc:creator>
  <cp:lastModifiedBy>张山丹</cp:lastModifiedBy>
  <dcterms:modified xsi:type="dcterms:W3CDTF">2023-04-13T01:59:42Z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2023-02-24T10:13:05Z</vt:filetime>
  </property>
  <property fmtid="{D5CDD505-2E9C-101B-9397-08002B2CF9AE}" pid="4" name="KSOProductBuildVer">
    <vt:lpwstr>2052-11.1.0.14036</vt:lpwstr>
  </property>
  <property fmtid="{D5CDD505-2E9C-101B-9397-08002B2CF9AE}" pid="5" name="ICV">
    <vt:lpwstr>F2E6205C351D42CD8E121C11B0B6C9AF_13</vt:lpwstr>
  </property>
</Properties>
</file>