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C391">
      <w:pPr>
        <w:spacing w:line="560" w:lineRule="exact"/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</w:rPr>
        <w:t>附件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8</w:t>
      </w:r>
    </w:p>
    <w:p w14:paraId="3A209CD2">
      <w:pPr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农业生产社会化服务项目绩效评价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表</w:t>
      </w:r>
    </w:p>
    <w:p w14:paraId="7AD6DED8">
      <w:pPr>
        <w:autoSpaceDE w:val="0"/>
        <w:autoSpaceDN w:val="0"/>
        <w:spacing w:line="560" w:lineRule="exact"/>
        <w:rPr>
          <w:rFonts w:ascii="楷体_GB2312" w:eastAsia="楷体_GB2312"/>
          <w:sz w:val="24"/>
          <w:szCs w:val="24"/>
          <w:highlight w:val="none"/>
        </w:rPr>
      </w:pPr>
      <w:r>
        <w:rPr>
          <w:rFonts w:hint="eastAsia" w:ascii="楷体_GB2312" w:eastAsia="楷体_GB2312"/>
          <w:sz w:val="24"/>
          <w:szCs w:val="24"/>
          <w:highlight w:val="none"/>
          <w:lang w:eastAsia="zh-CN"/>
        </w:rPr>
        <w:t>乡镇</w:t>
      </w:r>
      <w:r>
        <w:rPr>
          <w:rFonts w:hint="eastAsia" w:ascii="楷体_GB2312" w:eastAsia="楷体_GB2312"/>
          <w:sz w:val="24"/>
          <w:szCs w:val="24"/>
          <w:highlight w:val="none"/>
        </w:rPr>
        <w:t>：</w:t>
      </w:r>
    </w:p>
    <w:tbl>
      <w:tblPr>
        <w:tblStyle w:val="2"/>
        <w:tblW w:w="14385" w:type="dxa"/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8724"/>
        <w:gridCol w:w="744"/>
        <w:gridCol w:w="2162"/>
        <w:gridCol w:w="885"/>
      </w:tblGrid>
      <w:tr w14:paraId="7C66D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tblHeader/>
        </w:trPr>
        <w:tc>
          <w:tcPr>
            <w:tcW w:w="187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2AD42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评价指标</w:t>
            </w: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BE668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F66C3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216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C3F11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评价依据</w:t>
            </w: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35EB0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得分</w:t>
            </w:r>
          </w:p>
        </w:tc>
      </w:tr>
      <w:tr w14:paraId="57D01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  <w:tblHeader/>
        </w:trPr>
        <w:tc>
          <w:tcPr>
            <w:tcW w:w="18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67D9124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一、项目准备</w:t>
            </w:r>
          </w:p>
          <w:p w14:paraId="1917E3AA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（30分）</w:t>
            </w: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660D5B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按照要求结合本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实际向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  <w:lang w:eastAsia="zh-CN"/>
              </w:rPr>
              <w:t>县级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申报社会化服务项目。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549335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651F089">
            <w:pPr>
              <w:widowControl/>
              <w:jc w:val="center"/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项目实施方案、会议纪要、申请资料等相关档案资料</w:t>
            </w: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903B1C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60DC1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BC0CA6B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4DEF75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制定印发年度农业生产社会化服务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项目实施方案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969C8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C06F60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5C4AB1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1B4AA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8EA119C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79F2B8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/>
                <w:highlight w:val="none"/>
              </w:rPr>
              <w:t>成立项目推进机构，监督指导项目实施。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DE6439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7741050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BC7940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0083F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7468A12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6F6A1E"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研究制定符合当地实际的服务标准、服务规范。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A1A830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E68740A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4E08F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38936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9B44A39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64DC6B"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制定项目资金使用办法。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CA0ED7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B55E1A6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65E0EB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42EC8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9A9CEFB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D751F5"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建立质检员制度。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B643F4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811AA16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C7C31C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43078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50FC2AD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EEC5D1"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制定承担项目的服务组织遴选办法。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FF97DD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CC5BA95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83D240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1930D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3591697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E9313F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按照上级文件要求制定补助环节、标准。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A678EA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15405A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5B50F9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7BAE2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</w:trPr>
        <w:tc>
          <w:tcPr>
            <w:tcW w:w="187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3761182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二、组织实施</w:t>
            </w:r>
          </w:p>
          <w:p w14:paraId="3166644C">
            <w:pPr>
              <w:widowControl/>
              <w:ind w:firstLine="482" w:firstLineChars="200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（30分）</w:t>
            </w: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2D8A13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开展政策宣传和培训。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196A11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6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C9C7168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宣传资料、名录库、确定服务组织的相关资料、制定的制度规范、项目实施区域内小农户签订的合同等相关资料。</w:t>
            </w: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E97F6F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27781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D5B5B75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8EADC5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建立服务组织名录库和名录库动态管理办法。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E3EF47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3DFBEBA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B77257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286A4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82ABAB5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06C364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备案服务组织和承担项目的服务组织全部纳入国家“农服平台”进行服务管理。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A2F069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F58C6AC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BA07BE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0E676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FE9BE7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7C743D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公开、公平、公正择优确定生产托管服务主体。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F44F5F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71BC4BE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55B8D5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60157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D942CEB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A3B6CA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项目实施环节在2个以上。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23BF20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E2894AF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7160A4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1BF47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60D6F6D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E5BD61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严格按照服务标准、规范开展服务，签订服务合同。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244698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4DEFB0D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D3A0B0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420DE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Header/>
        </w:trPr>
        <w:tc>
          <w:tcPr>
            <w:tcW w:w="187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4CA19CA7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72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06E564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承担项目的主体不少于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个的得3分</w:t>
            </w:r>
          </w:p>
        </w:tc>
        <w:tc>
          <w:tcPr>
            <w:tcW w:w="7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0926B5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6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7FC2687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474D0C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5C576A6F"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2"/>
        <w:tblW w:w="14205" w:type="dxa"/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8652"/>
        <w:gridCol w:w="732"/>
        <w:gridCol w:w="1949"/>
        <w:gridCol w:w="930"/>
      </w:tblGrid>
      <w:tr w14:paraId="220CC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Header/>
        </w:trPr>
        <w:tc>
          <w:tcPr>
            <w:tcW w:w="194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5A8362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评价指标</w:t>
            </w: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AAA4FD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A30333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194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B4D2AD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评价依据</w:t>
            </w: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B1BD158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 xml:space="preserve">得分 </w:t>
            </w:r>
          </w:p>
        </w:tc>
      </w:tr>
      <w:tr w14:paraId="168E2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Header/>
        </w:trPr>
        <w:tc>
          <w:tcPr>
            <w:tcW w:w="194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A28D88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三、预算执行情况</w:t>
            </w:r>
          </w:p>
          <w:p w14:paraId="2748EFC2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（10分）</w:t>
            </w: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EB2A57"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年度项目资金拨付到位率。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7E185F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94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09A4E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highlight w:val="none"/>
              </w:rPr>
              <w:t>项目资金拨付到服务组织的凭证资料</w:t>
            </w: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A74329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635F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tblHeader/>
        </w:trPr>
        <w:tc>
          <w:tcPr>
            <w:tcW w:w="194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AA86D87">
            <w:pPr>
              <w:widowControl/>
              <w:jc w:val="center"/>
              <w:rPr>
                <w:rFonts w:hint="eastAsia" w:ascii="宋体" w:hAns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四、项目绩效</w:t>
            </w:r>
          </w:p>
          <w:p w14:paraId="333AA284">
            <w:pPr>
              <w:widowControl/>
              <w:jc w:val="center"/>
              <w:rPr>
                <w:rFonts w:hint="eastAsia" w:ascii="宋体" w:hAns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（30分）</w:t>
            </w:r>
          </w:p>
          <w:p w14:paraId="5995B134">
            <w:pPr>
              <w:widowControl/>
              <w:ind w:firstLine="422" w:firstLineChars="200"/>
              <w:jc w:val="center"/>
              <w:rPr>
                <w:rFonts w:hint="eastAsia" w:ascii="宋体" w:hAnsi="宋体"/>
                <w:b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4E302E"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农业生产托管面积任务完成率100%以上得8分，100%以下按比例扣分。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0406D1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94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EE24521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项目总结、资金支付凭证等相关文件资料</w:t>
            </w: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C85072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</w:tr>
      <w:tr w14:paraId="16152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tblHeader/>
        </w:trPr>
        <w:tc>
          <w:tcPr>
            <w:tcW w:w="19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66A0C34">
            <w:pPr>
              <w:widowControl/>
              <w:ind w:firstLine="422" w:firstLineChars="200"/>
              <w:jc w:val="center"/>
              <w:rPr>
                <w:rFonts w:hint="eastAsia" w:ascii="宋体" w:hAnsi="宋体"/>
                <w:b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A7DA25"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项目实施区域采取深耕深松、精量播种、合理密植、配方施肥、高效水肥一体、绿色防控、统防统治、秸秆还田等技术。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769B77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94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72662D3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73F1C0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</w:tr>
      <w:tr w14:paraId="4404F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tblHeader/>
        </w:trPr>
        <w:tc>
          <w:tcPr>
            <w:tcW w:w="19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65221F8">
            <w:pPr>
              <w:widowControl/>
              <w:ind w:firstLine="422" w:firstLineChars="200"/>
              <w:jc w:val="center"/>
              <w:rPr>
                <w:rFonts w:hint="eastAsia" w:ascii="宋体" w:hAnsi="宋体"/>
                <w:b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3BC4DE"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项目经费主要用于补助粮食作物农业社会化服务。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DAB57B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94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2EE4D4A7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CB8407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</w:tr>
      <w:tr w14:paraId="5664E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tblHeader/>
        </w:trPr>
        <w:tc>
          <w:tcPr>
            <w:tcW w:w="19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C594261">
            <w:pPr>
              <w:widowControl/>
              <w:ind w:firstLine="422" w:firstLineChars="200"/>
              <w:jc w:val="center"/>
              <w:rPr>
                <w:rFonts w:hint="eastAsia" w:ascii="宋体" w:hAnsi="宋体"/>
                <w:b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7E738E"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按要求提交上报验收报告、绩效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eastAsia="zh-CN"/>
              </w:rPr>
              <w:t>自评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报告和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eastAsia="zh-CN"/>
              </w:rPr>
              <w:t>项目总结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246CFB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94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9F50D40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FE1E2C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</w:tr>
      <w:tr w14:paraId="05421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tblHeader/>
        </w:trPr>
        <w:tc>
          <w:tcPr>
            <w:tcW w:w="19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7009133">
            <w:pPr>
              <w:widowControl/>
              <w:ind w:firstLine="422" w:firstLineChars="200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60CEAE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项目经费主要用于补助服务小农户的农业生产托管达到6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%以上得6分，6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%以下的按比例扣分。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61CCD0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94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3257792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1C6BEB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</w:tr>
      <w:tr w14:paraId="1DB12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tblHeader/>
        </w:trPr>
        <w:tc>
          <w:tcPr>
            <w:tcW w:w="194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0DE391D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  <w:t>五、加分项</w:t>
            </w:r>
          </w:p>
          <w:p w14:paraId="6DF9EAC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（20分）</w:t>
            </w:r>
          </w:p>
          <w:p w14:paraId="3820492F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25D99A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农业生产托管新模式、新机制和新做法在县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、盟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、区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及国家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  <w:lang w:eastAsia="zh-CN"/>
              </w:rPr>
              <w:t>级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相关媒体上宣传。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F2CDC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194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1109A91">
            <w:pPr>
              <w:widowControl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媒体宣传、为农机收提供服务等佐证资料</w:t>
            </w: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1AD8CF">
            <w:pPr>
              <w:widowControl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63F44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tblHeader/>
        </w:trPr>
        <w:tc>
          <w:tcPr>
            <w:tcW w:w="19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7E638E4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0C7A5E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承担项目服务组织为农机操作手提供技术培训、购买保险等服务。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EFCB4E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194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0FDB5EC2">
            <w:pPr>
              <w:widowControl/>
              <w:jc w:val="left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B55D074">
            <w:pPr>
              <w:widowControl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7694D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tblHeader/>
        </w:trPr>
        <w:tc>
          <w:tcPr>
            <w:tcW w:w="19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E7C57AB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EA146D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项目实施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整乡推进农业社会化服务项目。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9DC6A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1949" w:type="dxa"/>
            <w:vMerge w:val="continue"/>
            <w:tcMar>
              <w:top w:w="15" w:type="dxa"/>
              <w:left w:w="15" w:type="dxa"/>
              <w:right w:w="15" w:type="dxa"/>
            </w:tcMar>
            <w:vAlign w:val="bottom"/>
          </w:tcPr>
          <w:p w14:paraId="46A2CD76">
            <w:pPr>
              <w:widowControl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DC8AD6">
            <w:pPr>
              <w:widowControl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6D5C5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tblHeader/>
        </w:trPr>
        <w:tc>
          <w:tcPr>
            <w:tcW w:w="19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2CE6A17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630764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项目</w:t>
            </w: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本级配套资金或项目工作经费。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500564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1949" w:type="dxa"/>
            <w:vMerge w:val="continue"/>
            <w:tcMar>
              <w:top w:w="15" w:type="dxa"/>
              <w:left w:w="15" w:type="dxa"/>
              <w:right w:w="15" w:type="dxa"/>
            </w:tcMar>
            <w:vAlign w:val="bottom"/>
          </w:tcPr>
          <w:p w14:paraId="535E1B2F">
            <w:pPr>
              <w:widowControl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DE2D112">
            <w:pPr>
              <w:widowControl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3B652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tblHeader/>
        </w:trPr>
        <w:tc>
          <w:tcPr>
            <w:tcW w:w="19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82080C9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266C4A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乡镇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农业生产社会化服务项目实现向产前、产后延伸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114676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1949" w:type="dxa"/>
            <w:vMerge w:val="continue"/>
            <w:tcMar>
              <w:top w:w="15" w:type="dxa"/>
              <w:left w:w="15" w:type="dxa"/>
              <w:right w:w="15" w:type="dxa"/>
            </w:tcMar>
            <w:vAlign w:val="bottom"/>
          </w:tcPr>
          <w:p w14:paraId="0A878A3F">
            <w:pPr>
              <w:widowControl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126128F">
            <w:pPr>
              <w:widowControl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  <w:tr w14:paraId="0983F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Header/>
        </w:trPr>
        <w:tc>
          <w:tcPr>
            <w:tcW w:w="194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563CC2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合计（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  <w:t>满分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）</w:t>
            </w:r>
          </w:p>
        </w:tc>
        <w:tc>
          <w:tcPr>
            <w:tcW w:w="86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7A16B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highlight w:val="none"/>
              </w:rPr>
              <w:t>——</w:t>
            </w:r>
          </w:p>
        </w:tc>
        <w:tc>
          <w:tcPr>
            <w:tcW w:w="7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C92741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highlight w:val="none"/>
              </w:rPr>
              <w:t>120</w:t>
            </w:r>
          </w:p>
        </w:tc>
        <w:tc>
          <w:tcPr>
            <w:tcW w:w="1949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A606E02">
            <w:pPr>
              <w:widowControl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AFD182A">
            <w:pPr>
              <w:widowControl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</w:p>
        </w:tc>
      </w:tr>
    </w:tbl>
    <w:p w14:paraId="792B79F8">
      <w:pPr>
        <w:spacing w:line="560" w:lineRule="exact"/>
      </w:pPr>
      <w:r>
        <w:rPr>
          <w:rFonts w:hint="eastAsia" w:ascii="楷体_GB2312" w:hAnsi="宋体" w:eastAsia="楷体_GB2312"/>
          <w:sz w:val="28"/>
          <w:szCs w:val="28"/>
          <w:highlight w:val="none"/>
        </w:rPr>
        <w:t>绩效评价小组人员签字：</w:t>
      </w:r>
      <w:r>
        <w:rPr>
          <w:rFonts w:hint="eastAsia" w:ascii="楷体_GB2312" w:hAnsi="宋体" w:eastAsia="楷体_GB2312"/>
          <w:sz w:val="28"/>
          <w:szCs w:val="28"/>
          <w:highlight w:val="none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2025-08-12T08:20:25Z</dcterms:created>
  <dc:creator>Administrator</dc:creator>
  <cp:lastModifiedBy>L</cp:lastModifiedBy>
  <dcterms:modified xsi:type="dcterms:W3CDTF">2025-08-12T08:20:41Z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5AA2EC737D9A4468BB4D315259463873_12</vt:lpwstr>
  </property>
</Properties>
</file>