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4069">
      <w:pPr>
        <w:spacing w:before="62" w:line="224" w:lineRule="auto"/>
        <w:ind w:left="10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附件3:</w:t>
      </w:r>
    </w:p>
    <w:p w14:paraId="2260513F">
      <w:pPr>
        <w:spacing w:before="188" w:line="219" w:lineRule="auto"/>
        <w:ind w:left="59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8"/>
          <w:sz w:val="35"/>
          <w:szCs w:val="35"/>
        </w:rPr>
        <w:t>减轻处罚事项清单</w:t>
      </w:r>
    </w:p>
    <w:p w14:paraId="17A4E88A">
      <w:pPr>
        <w:spacing w:line="257" w:lineRule="auto"/>
        <w:rPr>
          <w:rFonts w:ascii="Arial"/>
          <w:sz w:val="21"/>
        </w:rPr>
      </w:pPr>
    </w:p>
    <w:p w14:paraId="5EE6025A">
      <w:pPr>
        <w:spacing w:before="72" w:line="221" w:lineRule="auto"/>
        <w:ind w:left="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9"/>
          <w:sz w:val="22"/>
          <w:szCs w:val="22"/>
        </w:rPr>
        <w:t>填报单位(公章):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                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          </w:t>
      </w:r>
      <w:r>
        <w:rPr>
          <w:rFonts w:ascii="宋体" w:hAnsi="宋体" w:eastAsia="宋体" w:cs="宋体"/>
          <w:b/>
          <w:bCs/>
          <w:spacing w:val="8"/>
          <w:sz w:val="22"/>
          <w:szCs w:val="22"/>
        </w:rPr>
        <w:t>联系人及电话：</w:t>
      </w:r>
    </w:p>
    <w:p w14:paraId="3731714B">
      <w:pPr>
        <w:spacing w:line="176" w:lineRule="exact"/>
      </w:pPr>
    </w:p>
    <w:tbl>
      <w:tblPr>
        <w:tblStyle w:val="5"/>
        <w:tblW w:w="14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109"/>
        <w:gridCol w:w="3757"/>
        <w:gridCol w:w="1649"/>
        <w:gridCol w:w="5136"/>
        <w:gridCol w:w="835"/>
      </w:tblGrid>
      <w:tr w14:paraId="13D3A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884" w:type="dxa"/>
            <w:vAlign w:val="top"/>
          </w:tcPr>
          <w:p w14:paraId="00E74253">
            <w:pPr>
              <w:pStyle w:val="4"/>
              <w:spacing w:before="80" w:line="221" w:lineRule="auto"/>
              <w:ind w:left="267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2109" w:type="dxa"/>
            <w:vAlign w:val="top"/>
          </w:tcPr>
          <w:p w14:paraId="42B16208">
            <w:pPr>
              <w:pStyle w:val="4"/>
              <w:spacing w:before="80" w:line="220" w:lineRule="auto"/>
              <w:ind w:left="533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行政处罚事项</w:t>
            </w:r>
          </w:p>
        </w:tc>
        <w:tc>
          <w:tcPr>
            <w:tcW w:w="3757" w:type="dxa"/>
            <w:vAlign w:val="top"/>
          </w:tcPr>
          <w:p w14:paraId="155DD0CA">
            <w:pPr>
              <w:pStyle w:val="4"/>
              <w:spacing w:before="78" w:line="219" w:lineRule="auto"/>
              <w:ind w:left="1534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法律依据</w:t>
            </w:r>
          </w:p>
        </w:tc>
        <w:tc>
          <w:tcPr>
            <w:tcW w:w="1649" w:type="dxa"/>
            <w:vAlign w:val="top"/>
          </w:tcPr>
          <w:p w14:paraId="6AA3ADF8">
            <w:pPr>
              <w:pStyle w:val="4"/>
              <w:spacing w:before="80" w:line="220" w:lineRule="auto"/>
              <w:ind w:left="477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实施主体</w:t>
            </w:r>
          </w:p>
        </w:tc>
        <w:tc>
          <w:tcPr>
            <w:tcW w:w="5136" w:type="dxa"/>
            <w:vAlign w:val="top"/>
          </w:tcPr>
          <w:p w14:paraId="68D6F276">
            <w:pPr>
              <w:pStyle w:val="4"/>
              <w:spacing w:before="79" w:line="219" w:lineRule="auto"/>
              <w:ind w:left="1888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减轻处罚适用情形</w:t>
            </w:r>
          </w:p>
        </w:tc>
        <w:tc>
          <w:tcPr>
            <w:tcW w:w="835" w:type="dxa"/>
            <w:vAlign w:val="top"/>
          </w:tcPr>
          <w:p w14:paraId="4125C48A">
            <w:pPr>
              <w:pStyle w:val="4"/>
              <w:spacing w:before="80" w:line="221" w:lineRule="auto"/>
              <w:ind w:left="232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</w:tr>
      <w:tr w14:paraId="32993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884" w:type="dxa"/>
            <w:vAlign w:val="top"/>
          </w:tcPr>
          <w:p w14:paraId="1C9264F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AB193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BABCD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77B1B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09" w:type="dxa"/>
            <w:vAlign w:val="top"/>
          </w:tcPr>
          <w:p w14:paraId="5EABFEE3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B6A59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11F4DC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违反治安管理，情节轻微的</w:t>
            </w:r>
          </w:p>
        </w:tc>
        <w:tc>
          <w:tcPr>
            <w:tcW w:w="3757" w:type="dxa"/>
            <w:vAlign w:val="top"/>
          </w:tcPr>
          <w:p w14:paraId="165DF5BE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461BF8D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37592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5E785E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738EA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1481AED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违反治安管理，情节轻微的，依法减轻处罚</w:t>
            </w:r>
          </w:p>
        </w:tc>
        <w:tc>
          <w:tcPr>
            <w:tcW w:w="835" w:type="dxa"/>
            <w:vAlign w:val="top"/>
          </w:tcPr>
          <w:p w14:paraId="4D2E07A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68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84" w:type="dxa"/>
            <w:vAlign w:val="top"/>
          </w:tcPr>
          <w:p w14:paraId="0056B37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F0F16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5EE13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2109" w:type="dxa"/>
            <w:vAlign w:val="top"/>
          </w:tcPr>
          <w:p w14:paraId="1B71076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违反治安管理，主动消除或者减轻违法后果的</w:t>
            </w:r>
          </w:p>
        </w:tc>
        <w:tc>
          <w:tcPr>
            <w:tcW w:w="3757" w:type="dxa"/>
            <w:vAlign w:val="top"/>
          </w:tcPr>
          <w:p w14:paraId="5275D09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731284EC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D02A545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646CA1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117A51E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违反治安管理，主动消除或者减轻违法后果的，依法减轻处罚</w:t>
            </w:r>
          </w:p>
        </w:tc>
        <w:tc>
          <w:tcPr>
            <w:tcW w:w="835" w:type="dxa"/>
            <w:vAlign w:val="top"/>
          </w:tcPr>
          <w:p w14:paraId="13DB586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3BE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884" w:type="dxa"/>
            <w:vAlign w:val="top"/>
          </w:tcPr>
          <w:p w14:paraId="083C629B">
            <w:pPr>
              <w:spacing w:line="275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0A0355">
            <w:pPr>
              <w:spacing w:line="275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3DC5D6">
            <w:pPr>
              <w:pStyle w:val="4"/>
              <w:spacing w:before="56"/>
              <w:ind w:left="384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2109" w:type="dxa"/>
            <w:vAlign w:val="top"/>
          </w:tcPr>
          <w:p w14:paraId="4EC0DB8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违反治安管理，取得被侵害人谅解的</w:t>
            </w:r>
          </w:p>
        </w:tc>
        <w:tc>
          <w:tcPr>
            <w:tcW w:w="3757" w:type="dxa"/>
            <w:vAlign w:val="top"/>
          </w:tcPr>
          <w:p w14:paraId="6FC30ADA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399B4A64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FAB4FF2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A5DA37E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03021BD9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违反治安管理，取得被侵害人谅解的，依法减轻处罚</w:t>
            </w:r>
          </w:p>
        </w:tc>
        <w:tc>
          <w:tcPr>
            <w:tcW w:w="835" w:type="dxa"/>
            <w:vAlign w:val="top"/>
          </w:tcPr>
          <w:p w14:paraId="7517D60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796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008859A1">
            <w:pPr>
              <w:spacing w:line="276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436D5B">
            <w:pPr>
              <w:spacing w:line="277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96F78F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2109" w:type="dxa"/>
            <w:vAlign w:val="top"/>
          </w:tcPr>
          <w:p w14:paraId="7DAA248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违反治安管理，出于他人胁迫或者诱骗的</w:t>
            </w:r>
          </w:p>
        </w:tc>
        <w:tc>
          <w:tcPr>
            <w:tcW w:w="3757" w:type="dxa"/>
            <w:vAlign w:val="top"/>
          </w:tcPr>
          <w:p w14:paraId="5180513F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2B0A88BD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7364CEF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4B925B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09F4FE3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违法治安管理，出于他人胁迫或者诱骗的，依法减轻处罚</w:t>
            </w:r>
          </w:p>
        </w:tc>
        <w:tc>
          <w:tcPr>
            <w:tcW w:w="835" w:type="dxa"/>
            <w:vAlign w:val="top"/>
          </w:tcPr>
          <w:p w14:paraId="699C364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871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14AE669B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08B1C18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DBF4FCB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09" w:type="dxa"/>
            <w:vAlign w:val="top"/>
          </w:tcPr>
          <w:p w14:paraId="4B9EC81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违反治安管理,主动投案，向公安机关如实陈述自己违法行为的</w:t>
            </w:r>
          </w:p>
        </w:tc>
        <w:tc>
          <w:tcPr>
            <w:tcW w:w="3757" w:type="dxa"/>
            <w:vAlign w:val="top"/>
          </w:tcPr>
          <w:p w14:paraId="17C7C1B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526C181A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7DEA6EC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BA80FB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0B6C5B3B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违反治安管理,主动投案，向公安机关如实陈述自己违法行为的，依法减轻处罚</w:t>
            </w:r>
          </w:p>
        </w:tc>
        <w:tc>
          <w:tcPr>
            <w:tcW w:w="835" w:type="dxa"/>
            <w:vAlign w:val="top"/>
          </w:tcPr>
          <w:p w14:paraId="581FAC84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D8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6F24D7C3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38A731C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60AA507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09" w:type="dxa"/>
            <w:vAlign w:val="top"/>
          </w:tcPr>
          <w:p w14:paraId="020038F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违反治安管理，有立功表现的</w:t>
            </w:r>
          </w:p>
        </w:tc>
        <w:tc>
          <w:tcPr>
            <w:tcW w:w="3757" w:type="dxa"/>
            <w:vAlign w:val="top"/>
          </w:tcPr>
          <w:p w14:paraId="417BE6C2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《中华人民共和国治安管理处罚法》（2025年6月27日修订通过，自2026年1月1日起施行。）第二十条</w:t>
            </w:r>
          </w:p>
        </w:tc>
        <w:tc>
          <w:tcPr>
            <w:tcW w:w="1649" w:type="dxa"/>
            <w:vAlign w:val="top"/>
          </w:tcPr>
          <w:p w14:paraId="4D5FBCB2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C10724F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DF49B3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79C67890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违反治安管理，有立功表现的，依法减轻处罚</w:t>
            </w:r>
          </w:p>
        </w:tc>
        <w:tc>
          <w:tcPr>
            <w:tcW w:w="835" w:type="dxa"/>
            <w:vAlign w:val="top"/>
          </w:tcPr>
          <w:p w14:paraId="2AA3B4FA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72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4340B2FA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87BF549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BEAD4FC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109" w:type="dxa"/>
            <w:vAlign w:val="top"/>
          </w:tcPr>
          <w:p w14:paraId="012DE30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违反行政管理，主动消除或者减轻违法行为的</w:t>
            </w:r>
          </w:p>
        </w:tc>
        <w:tc>
          <w:tcPr>
            <w:tcW w:w="3757" w:type="dxa"/>
            <w:vAlign w:val="top"/>
          </w:tcPr>
          <w:p w14:paraId="3B328D4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649" w:type="dxa"/>
            <w:vAlign w:val="top"/>
          </w:tcPr>
          <w:p w14:paraId="623741F4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5A09FBC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A242EB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3ED8E4D1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主动消除或者减轻违法行为的，依法减轻处罚</w:t>
            </w:r>
          </w:p>
        </w:tc>
        <w:tc>
          <w:tcPr>
            <w:tcW w:w="835" w:type="dxa"/>
            <w:vAlign w:val="top"/>
          </w:tcPr>
          <w:p w14:paraId="760BBF9D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82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5BEE04C1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5343B2B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4FCEF40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109" w:type="dxa"/>
            <w:vAlign w:val="top"/>
          </w:tcPr>
          <w:p w14:paraId="29A03215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违反行政管理，受他人胁迫或者诱骗实施违法行为的</w:t>
            </w:r>
          </w:p>
        </w:tc>
        <w:tc>
          <w:tcPr>
            <w:tcW w:w="3757" w:type="dxa"/>
            <w:vAlign w:val="top"/>
          </w:tcPr>
          <w:p w14:paraId="387DEC72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649" w:type="dxa"/>
            <w:vAlign w:val="top"/>
          </w:tcPr>
          <w:p w14:paraId="46233A33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6767A74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CEE2E94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0AE61975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受他人胁迫或者诱骗实施违法行为的，依法减轻处罚</w:t>
            </w:r>
          </w:p>
        </w:tc>
        <w:tc>
          <w:tcPr>
            <w:tcW w:w="835" w:type="dxa"/>
            <w:vAlign w:val="top"/>
          </w:tcPr>
          <w:p w14:paraId="20DBE57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D38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59ABAF50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720203F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4041ABD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109" w:type="dxa"/>
            <w:vAlign w:val="top"/>
          </w:tcPr>
          <w:p w14:paraId="6F9E4434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违反行政管理，主动供述行政机关尚未掌握的违法行为的</w:t>
            </w:r>
          </w:p>
        </w:tc>
        <w:tc>
          <w:tcPr>
            <w:tcW w:w="3757" w:type="dxa"/>
            <w:vAlign w:val="top"/>
          </w:tcPr>
          <w:p w14:paraId="6782E58A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649" w:type="dxa"/>
            <w:vAlign w:val="top"/>
          </w:tcPr>
          <w:p w14:paraId="7D8E5D1B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F7D4BC1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E6F5BF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01A0C804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主动供述行政机关尚未掌握的违法行为的，依法减轻处罚</w:t>
            </w:r>
          </w:p>
        </w:tc>
        <w:tc>
          <w:tcPr>
            <w:tcW w:w="835" w:type="dxa"/>
            <w:vAlign w:val="top"/>
          </w:tcPr>
          <w:p w14:paraId="69C18E16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6C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84" w:type="dxa"/>
            <w:vAlign w:val="top"/>
          </w:tcPr>
          <w:p w14:paraId="291DCF56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7A60480">
            <w:pPr>
              <w:pStyle w:val="4"/>
              <w:spacing w:before="55" w:line="241" w:lineRule="auto"/>
              <w:ind w:left="384"/>
              <w:jc w:val="both"/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5C07110">
            <w:pPr>
              <w:pStyle w:val="4"/>
              <w:spacing w:before="55" w:line="241" w:lineRule="auto"/>
              <w:ind w:left="384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109" w:type="dxa"/>
            <w:vAlign w:val="top"/>
          </w:tcPr>
          <w:p w14:paraId="0D817CB4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违反行政管理，配合公安机关查处违法行为有立功表现的</w:t>
            </w:r>
          </w:p>
        </w:tc>
        <w:tc>
          <w:tcPr>
            <w:tcW w:w="3757" w:type="dxa"/>
            <w:vAlign w:val="top"/>
          </w:tcPr>
          <w:p w14:paraId="7DCB7737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649" w:type="dxa"/>
            <w:vAlign w:val="top"/>
          </w:tcPr>
          <w:p w14:paraId="728830C1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8FA9B64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926149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突泉县公安局</w:t>
            </w:r>
          </w:p>
        </w:tc>
        <w:tc>
          <w:tcPr>
            <w:tcW w:w="5136" w:type="dxa"/>
            <w:vAlign w:val="top"/>
          </w:tcPr>
          <w:p w14:paraId="65507808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配合公安机关查处违法行为有立功表现的，依法减轻处罚</w:t>
            </w:r>
          </w:p>
        </w:tc>
        <w:tc>
          <w:tcPr>
            <w:tcW w:w="835" w:type="dxa"/>
            <w:vAlign w:val="top"/>
          </w:tcPr>
          <w:p w14:paraId="47E3313F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2E54B1C">
      <w:pPr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2026-07-06T01:42:10Z</dcterms:created>
  <dc:creator>Administrator</dc:creator>
  <cp:lastModifiedBy>阿斯达</cp:lastModifiedBy>
  <dcterms:modified xsi:type="dcterms:W3CDTF">2026-07-06T01:53:19Z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eyJoZGlkIjoiZjc5NjJhZWZlNTJiMDQxMTFjMzY1YmZhY2NmZTViNGIiLCJ1c2VySWQiOiI5ODI4Nzg0ODIifQ==</vt:lpwstr>
  </property>
  <property fmtid="{D5CDD505-2E9C-101B-9397-08002B2CF9AE}" pid="4" name="ICV">
    <vt:lpwstr>F9447FD5B79F4EFA90BF5F0A505635A1_12</vt:lpwstr>
  </property>
</Properties>
</file>